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A8" w:rsidRPr="003F1AE1" w:rsidRDefault="002364A8" w:rsidP="002364A8">
      <w:pPr>
        <w:pStyle w:val="a3"/>
        <w:jc w:val="center"/>
        <w:rPr>
          <w:b/>
          <w:bCs/>
        </w:rPr>
      </w:pPr>
      <w:bookmarkStart w:id="0" w:name="_GoBack"/>
      <w:bookmarkEnd w:id="0"/>
      <w:r>
        <w:rPr>
          <w:b/>
          <w:bCs/>
          <w:color w:val="404040"/>
        </w:rPr>
        <w:t xml:space="preserve">Обзор обращений </w:t>
      </w:r>
      <w:r>
        <w:rPr>
          <w:b/>
          <w:bCs/>
        </w:rPr>
        <w:t xml:space="preserve">граждан, представителей организаций (юридических лиц), </w:t>
      </w:r>
      <w:r w:rsidRPr="003F1AE1">
        <w:rPr>
          <w:b/>
          <w:bCs/>
          <w:color w:val="404040"/>
        </w:rPr>
        <w:t xml:space="preserve">общественных объединений, государственных органов, органов местного самоуправления, </w:t>
      </w:r>
      <w:r>
        <w:rPr>
          <w:b/>
          <w:bCs/>
          <w:color w:val="404040"/>
        </w:rPr>
        <w:t xml:space="preserve">а </w:t>
      </w:r>
      <w:r w:rsidRPr="003F1AE1">
        <w:rPr>
          <w:b/>
          <w:bCs/>
          <w:color w:val="404040"/>
        </w:rPr>
        <w:t>также обобщенная информаци</w:t>
      </w:r>
      <w:r>
        <w:rPr>
          <w:b/>
          <w:bCs/>
          <w:color w:val="404040"/>
        </w:rPr>
        <w:t>я</w:t>
      </w:r>
      <w:r w:rsidRPr="003F1AE1">
        <w:rPr>
          <w:b/>
          <w:bCs/>
          <w:color w:val="404040"/>
        </w:rPr>
        <w:t xml:space="preserve"> о результатах рассмотрения этих обращений за </w:t>
      </w:r>
      <w:r>
        <w:rPr>
          <w:b/>
          <w:bCs/>
          <w:color w:val="404040"/>
        </w:rPr>
        <w:t>2018 год</w:t>
      </w:r>
      <w:r>
        <w:t xml:space="preserve"> </w:t>
      </w:r>
    </w:p>
    <w:p w:rsidR="002364A8" w:rsidRPr="00A1388A" w:rsidRDefault="002364A8" w:rsidP="002364A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1388A">
        <w:rPr>
          <w:sz w:val="28"/>
          <w:szCs w:val="28"/>
        </w:rPr>
        <w:t xml:space="preserve">За  </w:t>
      </w:r>
      <w:r w:rsidRPr="003F1AE1">
        <w:rPr>
          <w:bCs/>
          <w:color w:val="404040"/>
          <w:sz w:val="28"/>
          <w:szCs w:val="28"/>
        </w:rPr>
        <w:t>201</w:t>
      </w:r>
      <w:r>
        <w:rPr>
          <w:bCs/>
          <w:color w:val="404040"/>
          <w:sz w:val="28"/>
          <w:szCs w:val="28"/>
        </w:rPr>
        <w:t>8</w:t>
      </w:r>
      <w:r w:rsidRPr="003F1AE1">
        <w:rPr>
          <w:bCs/>
          <w:color w:val="404040"/>
          <w:sz w:val="28"/>
          <w:szCs w:val="28"/>
        </w:rPr>
        <w:t xml:space="preserve"> год</w:t>
      </w:r>
      <w:r w:rsidRPr="00A1388A">
        <w:rPr>
          <w:sz w:val="28"/>
          <w:szCs w:val="28"/>
        </w:rPr>
        <w:t xml:space="preserve"> Контрольно-счетной палат</w:t>
      </w:r>
      <w:r>
        <w:rPr>
          <w:sz w:val="28"/>
          <w:szCs w:val="28"/>
        </w:rPr>
        <w:t>ой</w:t>
      </w:r>
      <w:r w:rsidRPr="00A1388A">
        <w:rPr>
          <w:sz w:val="28"/>
          <w:szCs w:val="28"/>
        </w:rPr>
        <w:t xml:space="preserve"> города Твери зарегистрированы и рассмотрены </w:t>
      </w:r>
      <w:r w:rsidR="00823B27">
        <w:rPr>
          <w:sz w:val="28"/>
          <w:szCs w:val="28"/>
        </w:rPr>
        <w:t>29</w:t>
      </w:r>
      <w:r w:rsidRPr="00A1388A">
        <w:rPr>
          <w:sz w:val="28"/>
          <w:szCs w:val="28"/>
        </w:rPr>
        <w:t xml:space="preserve"> обращен</w:t>
      </w:r>
      <w:r>
        <w:rPr>
          <w:sz w:val="28"/>
          <w:szCs w:val="28"/>
        </w:rPr>
        <w:t>и</w:t>
      </w:r>
      <w:r w:rsidR="009D5865">
        <w:rPr>
          <w:sz w:val="28"/>
          <w:szCs w:val="28"/>
        </w:rPr>
        <w:t>й</w:t>
      </w:r>
      <w:r>
        <w:rPr>
          <w:sz w:val="28"/>
          <w:szCs w:val="28"/>
        </w:rPr>
        <w:t xml:space="preserve"> от граждан</w:t>
      </w:r>
      <w:r w:rsidRPr="00B11381">
        <w:rPr>
          <w:sz w:val="28"/>
          <w:szCs w:val="28"/>
        </w:rPr>
        <w:t>, представителей организаций (юридических лиц), общественных объединений, государственных органов, органов местного самоуправления</w:t>
      </w:r>
      <w:r w:rsidRPr="00A1388A">
        <w:rPr>
          <w:sz w:val="28"/>
          <w:szCs w:val="28"/>
        </w:rPr>
        <w:t xml:space="preserve">. </w:t>
      </w:r>
      <w:r w:rsidR="00803451">
        <w:rPr>
          <w:sz w:val="28"/>
          <w:szCs w:val="28"/>
        </w:rPr>
        <w:t>Заявители</w:t>
      </w:r>
      <w:r>
        <w:rPr>
          <w:sz w:val="28"/>
          <w:szCs w:val="28"/>
        </w:rPr>
        <w:t xml:space="preserve"> </w:t>
      </w:r>
      <w:r w:rsidRPr="00A1388A">
        <w:rPr>
          <w:sz w:val="28"/>
          <w:szCs w:val="28"/>
        </w:rPr>
        <w:t>обраща</w:t>
      </w:r>
      <w:r>
        <w:rPr>
          <w:sz w:val="28"/>
          <w:szCs w:val="28"/>
        </w:rPr>
        <w:t>лись в Контрольно-счетную палату города Твери</w:t>
      </w:r>
      <w:r w:rsidRPr="00A1388A">
        <w:rPr>
          <w:sz w:val="28"/>
          <w:szCs w:val="28"/>
        </w:rPr>
        <w:t xml:space="preserve"> </w:t>
      </w:r>
      <w:r w:rsidRPr="00797280">
        <w:rPr>
          <w:sz w:val="28"/>
          <w:szCs w:val="28"/>
        </w:rPr>
        <w:t>в письменной форме и форме электронного документа</w:t>
      </w:r>
      <w:r>
        <w:rPr>
          <w:sz w:val="28"/>
          <w:szCs w:val="28"/>
        </w:rPr>
        <w:t xml:space="preserve"> </w:t>
      </w:r>
      <w:r w:rsidRPr="00E54CA5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электронной почты</w:t>
      </w:r>
      <w:r w:rsidRPr="00E54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палаты города Твери, а также </w:t>
      </w:r>
      <w:r w:rsidRPr="00E54CA5">
        <w:rPr>
          <w:sz w:val="28"/>
          <w:szCs w:val="28"/>
        </w:rPr>
        <w:t>сервиса «</w:t>
      </w:r>
      <w:r>
        <w:rPr>
          <w:sz w:val="28"/>
          <w:szCs w:val="28"/>
        </w:rPr>
        <w:t>Интернет-</w:t>
      </w:r>
      <w:r w:rsidRPr="00E54CA5">
        <w:rPr>
          <w:sz w:val="28"/>
          <w:szCs w:val="28"/>
        </w:rPr>
        <w:t xml:space="preserve">приемная» </w:t>
      </w:r>
      <w:r>
        <w:rPr>
          <w:sz w:val="28"/>
          <w:szCs w:val="28"/>
        </w:rPr>
        <w:t xml:space="preserve">на </w:t>
      </w:r>
      <w:r w:rsidRPr="00E54CA5">
        <w:rPr>
          <w:sz w:val="28"/>
          <w:szCs w:val="28"/>
        </w:rPr>
        <w:t>официально</w:t>
      </w:r>
      <w:r w:rsidR="00803451">
        <w:rPr>
          <w:sz w:val="28"/>
          <w:szCs w:val="28"/>
        </w:rPr>
        <w:t>м</w:t>
      </w:r>
      <w:r w:rsidRPr="00E54CA5">
        <w:rPr>
          <w:sz w:val="28"/>
          <w:szCs w:val="28"/>
        </w:rPr>
        <w:t xml:space="preserve"> </w:t>
      </w:r>
      <w:r>
        <w:rPr>
          <w:sz w:val="28"/>
          <w:szCs w:val="28"/>
        </w:rPr>
        <w:t>сайт</w:t>
      </w:r>
      <w:r w:rsidR="00803451">
        <w:rPr>
          <w:sz w:val="28"/>
          <w:szCs w:val="28"/>
        </w:rPr>
        <w:t>е</w:t>
      </w:r>
      <w:r>
        <w:rPr>
          <w:sz w:val="28"/>
          <w:szCs w:val="28"/>
        </w:rPr>
        <w:t xml:space="preserve"> Контрольно-счетной палаты города Твери в информационно-коммуникационной сети Интернет</w:t>
      </w:r>
      <w:r w:rsidRPr="00797280">
        <w:rPr>
          <w:sz w:val="28"/>
          <w:szCs w:val="28"/>
        </w:rPr>
        <w:t>.</w:t>
      </w:r>
      <w:r>
        <w:rPr>
          <w:sz w:val="28"/>
          <w:szCs w:val="28"/>
        </w:rPr>
        <w:t xml:space="preserve"> Устные обращения в Контрольно-счетную палату города Твери </w:t>
      </w:r>
      <w:r w:rsidR="00803451">
        <w:rPr>
          <w:sz w:val="28"/>
          <w:szCs w:val="28"/>
        </w:rPr>
        <w:t>в указанный</w:t>
      </w:r>
      <w:r>
        <w:rPr>
          <w:sz w:val="28"/>
          <w:szCs w:val="28"/>
        </w:rPr>
        <w:t xml:space="preserve"> период не поступали.</w:t>
      </w:r>
    </w:p>
    <w:p w:rsidR="002364A8" w:rsidRDefault="002364A8" w:rsidP="002364A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Контрольно-счетную палату города Твери</w:t>
      </w:r>
      <w:r w:rsidRPr="00E54CA5">
        <w:rPr>
          <w:sz w:val="28"/>
          <w:szCs w:val="28"/>
        </w:rPr>
        <w:t xml:space="preserve"> </w:t>
      </w:r>
      <w:r>
        <w:rPr>
          <w:sz w:val="28"/>
          <w:szCs w:val="28"/>
        </w:rPr>
        <w:t>в письменной форме поступил</w:t>
      </w:r>
      <w:r w:rsidR="00803451">
        <w:rPr>
          <w:sz w:val="28"/>
          <w:szCs w:val="28"/>
        </w:rPr>
        <w:t>и</w:t>
      </w:r>
      <w:r>
        <w:rPr>
          <w:sz w:val="28"/>
          <w:szCs w:val="28"/>
        </w:rPr>
        <w:t xml:space="preserve"> и зарегистрирован</w:t>
      </w:r>
      <w:r w:rsidR="0080345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823B27">
        <w:rPr>
          <w:sz w:val="28"/>
          <w:szCs w:val="28"/>
        </w:rPr>
        <w:t>15</w:t>
      </w:r>
      <w:r>
        <w:rPr>
          <w:sz w:val="28"/>
          <w:szCs w:val="28"/>
        </w:rPr>
        <w:t xml:space="preserve"> обращени</w:t>
      </w:r>
      <w:r w:rsidR="00AB0E31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Pr="00E54CA5">
        <w:rPr>
          <w:sz w:val="28"/>
          <w:szCs w:val="28"/>
        </w:rPr>
        <w:t>в форме электронного документа</w:t>
      </w:r>
      <w:r>
        <w:rPr>
          <w:sz w:val="28"/>
          <w:szCs w:val="28"/>
        </w:rPr>
        <w:t xml:space="preserve"> -</w:t>
      </w:r>
      <w:r w:rsidRPr="00E54CA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7356E">
        <w:rPr>
          <w:sz w:val="28"/>
          <w:szCs w:val="28"/>
        </w:rPr>
        <w:t>4</w:t>
      </w:r>
      <w:r w:rsidRPr="00E54CA5">
        <w:rPr>
          <w:sz w:val="28"/>
          <w:szCs w:val="28"/>
        </w:rPr>
        <w:t xml:space="preserve"> обращений.</w:t>
      </w:r>
      <w:r>
        <w:rPr>
          <w:sz w:val="28"/>
          <w:szCs w:val="28"/>
        </w:rPr>
        <w:t xml:space="preserve"> </w:t>
      </w:r>
      <w:r w:rsidRPr="00E54CA5">
        <w:rPr>
          <w:sz w:val="28"/>
          <w:szCs w:val="28"/>
        </w:rPr>
        <w:t>Отправка ответов на обращения, поступившие</w:t>
      </w:r>
      <w:r>
        <w:rPr>
          <w:sz w:val="28"/>
          <w:szCs w:val="28"/>
        </w:rPr>
        <w:t xml:space="preserve"> в письменной форме, производилась на почтовый адрес, указанный в обращении, а на обращения, поступившие </w:t>
      </w:r>
      <w:r w:rsidRPr="00E54CA5">
        <w:rPr>
          <w:sz w:val="28"/>
          <w:szCs w:val="28"/>
        </w:rPr>
        <w:t>в</w:t>
      </w:r>
      <w:r>
        <w:rPr>
          <w:sz w:val="28"/>
          <w:szCs w:val="28"/>
        </w:rPr>
        <w:t xml:space="preserve"> форме</w:t>
      </w:r>
      <w:r w:rsidRPr="00E54CA5">
        <w:rPr>
          <w:sz w:val="28"/>
          <w:szCs w:val="28"/>
        </w:rPr>
        <w:t xml:space="preserve"> электронно</w:t>
      </w:r>
      <w:r w:rsidR="004F4FFF">
        <w:rPr>
          <w:sz w:val="28"/>
          <w:szCs w:val="28"/>
        </w:rPr>
        <w:t>го</w:t>
      </w:r>
      <w:r w:rsidRPr="00E54CA5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</w:t>
      </w:r>
      <w:r w:rsidRPr="00E54CA5">
        <w:rPr>
          <w:sz w:val="28"/>
          <w:szCs w:val="28"/>
        </w:rPr>
        <w:t xml:space="preserve"> </w:t>
      </w:r>
      <w:r>
        <w:rPr>
          <w:sz w:val="28"/>
          <w:szCs w:val="28"/>
        </w:rPr>
        <w:t>- на указанный адрес электронной почты</w:t>
      </w:r>
      <w:r w:rsidRPr="00E54C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2364A8" w:rsidRDefault="002364A8" w:rsidP="002364A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364A8" w:rsidRDefault="002364A8" w:rsidP="002364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282738" wp14:editId="75757B16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364A8" w:rsidRDefault="002364A8" w:rsidP="002364A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364A8" w:rsidRDefault="002364A8" w:rsidP="002364A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364A8" w:rsidRDefault="002364A8" w:rsidP="002364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70002D7" wp14:editId="1679B1B9">
            <wp:extent cx="5954232" cy="3200400"/>
            <wp:effectExtent l="0" t="0" r="2794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364A8" w:rsidRDefault="002364A8" w:rsidP="002364A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D5865" w:rsidRDefault="0057356E" w:rsidP="002364A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823B27">
        <w:rPr>
          <w:sz w:val="28"/>
          <w:szCs w:val="28"/>
        </w:rPr>
        <w:t>29</w:t>
      </w:r>
      <w:r w:rsidR="009D5865">
        <w:rPr>
          <w:sz w:val="28"/>
          <w:szCs w:val="28"/>
        </w:rPr>
        <w:t xml:space="preserve"> обращений</w:t>
      </w:r>
      <w:r w:rsidR="002364A8">
        <w:rPr>
          <w:sz w:val="28"/>
          <w:szCs w:val="28"/>
        </w:rPr>
        <w:t xml:space="preserve"> </w:t>
      </w:r>
      <w:r w:rsidR="00823B27">
        <w:rPr>
          <w:sz w:val="28"/>
          <w:szCs w:val="28"/>
        </w:rPr>
        <w:t>14</w:t>
      </w:r>
      <w:r w:rsidR="002364A8">
        <w:rPr>
          <w:sz w:val="28"/>
          <w:szCs w:val="28"/>
        </w:rPr>
        <w:t xml:space="preserve"> обращений перенаправлены </w:t>
      </w:r>
      <w:r w:rsidR="009D5865">
        <w:rPr>
          <w:sz w:val="28"/>
          <w:szCs w:val="28"/>
        </w:rPr>
        <w:t>в</w:t>
      </w:r>
      <w:r w:rsidR="002364A8">
        <w:rPr>
          <w:sz w:val="28"/>
          <w:szCs w:val="28"/>
        </w:rPr>
        <w:t xml:space="preserve"> соответствующие органы и организации для рассмотрения по существу в рамках установленной компетенции</w:t>
      </w:r>
      <w:r w:rsidR="009D5865">
        <w:rPr>
          <w:sz w:val="28"/>
          <w:szCs w:val="28"/>
        </w:rPr>
        <w:t>, остальные обращения рассмотрены Контрольно-счетной  палатой города Твери с направление</w:t>
      </w:r>
      <w:r w:rsidR="00803451">
        <w:rPr>
          <w:sz w:val="28"/>
          <w:szCs w:val="28"/>
        </w:rPr>
        <w:t>м</w:t>
      </w:r>
      <w:r w:rsidR="009D5865">
        <w:rPr>
          <w:sz w:val="28"/>
          <w:szCs w:val="28"/>
        </w:rPr>
        <w:t xml:space="preserve"> соответствующ</w:t>
      </w:r>
      <w:r w:rsidR="00803451">
        <w:rPr>
          <w:sz w:val="28"/>
          <w:szCs w:val="28"/>
        </w:rPr>
        <w:t>их</w:t>
      </w:r>
      <w:r w:rsidR="009D5865">
        <w:rPr>
          <w:sz w:val="28"/>
          <w:szCs w:val="28"/>
        </w:rPr>
        <w:t xml:space="preserve"> ответ</w:t>
      </w:r>
      <w:r w:rsidR="00803451">
        <w:rPr>
          <w:sz w:val="28"/>
          <w:szCs w:val="28"/>
        </w:rPr>
        <w:t>ов</w:t>
      </w:r>
      <w:r w:rsidR="009D5865">
        <w:rPr>
          <w:sz w:val="28"/>
          <w:szCs w:val="28"/>
        </w:rPr>
        <w:t xml:space="preserve"> заявител</w:t>
      </w:r>
      <w:r w:rsidR="00803451">
        <w:rPr>
          <w:sz w:val="28"/>
          <w:szCs w:val="28"/>
        </w:rPr>
        <w:t>ям</w:t>
      </w:r>
      <w:r w:rsidR="009D5865">
        <w:rPr>
          <w:sz w:val="28"/>
          <w:szCs w:val="28"/>
        </w:rPr>
        <w:t xml:space="preserve">. </w:t>
      </w:r>
    </w:p>
    <w:p w:rsidR="002364A8" w:rsidRDefault="002364A8" w:rsidP="002364A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города Твери, в</w:t>
      </w:r>
      <w:r w:rsidRPr="00E54CA5">
        <w:rPr>
          <w:sz w:val="28"/>
          <w:szCs w:val="28"/>
        </w:rPr>
        <w:t xml:space="preserve"> Администрацию</w:t>
      </w:r>
      <w:r>
        <w:rPr>
          <w:sz w:val="28"/>
          <w:szCs w:val="28"/>
        </w:rPr>
        <w:t xml:space="preserve"> города Твери</w:t>
      </w:r>
      <w:r w:rsidRPr="00E54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их компетенцией </w:t>
      </w:r>
      <w:r w:rsidRPr="00E54CA5">
        <w:rPr>
          <w:sz w:val="28"/>
          <w:szCs w:val="28"/>
        </w:rPr>
        <w:t xml:space="preserve">направлены </w:t>
      </w:r>
      <w:r w:rsidR="009E1280">
        <w:rPr>
          <w:sz w:val="28"/>
          <w:szCs w:val="28"/>
        </w:rPr>
        <w:t>4</w:t>
      </w:r>
      <w:r w:rsidRPr="00E54CA5">
        <w:rPr>
          <w:sz w:val="28"/>
          <w:szCs w:val="28"/>
        </w:rPr>
        <w:t xml:space="preserve"> обращени</w:t>
      </w:r>
      <w:r w:rsidR="00803451">
        <w:rPr>
          <w:sz w:val="28"/>
          <w:szCs w:val="28"/>
        </w:rPr>
        <w:t>я</w:t>
      </w:r>
      <w:r w:rsidRPr="00E54CA5">
        <w:rPr>
          <w:sz w:val="28"/>
          <w:szCs w:val="28"/>
        </w:rPr>
        <w:t xml:space="preserve"> с одновременным уведомлением </w:t>
      </w:r>
      <w:r>
        <w:rPr>
          <w:sz w:val="28"/>
          <w:szCs w:val="28"/>
        </w:rPr>
        <w:t>заявителей</w:t>
      </w:r>
      <w:r w:rsidRPr="00E54CA5">
        <w:rPr>
          <w:sz w:val="28"/>
          <w:szCs w:val="28"/>
        </w:rPr>
        <w:t xml:space="preserve">. </w:t>
      </w:r>
    </w:p>
    <w:p w:rsidR="002364A8" w:rsidRPr="00E54CA5" w:rsidRDefault="002364A8" w:rsidP="002364A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Тверскую городскую Думу в соответствии с ее компетенцией </w:t>
      </w:r>
      <w:r w:rsidRPr="00E54CA5">
        <w:rPr>
          <w:sz w:val="28"/>
          <w:szCs w:val="28"/>
        </w:rPr>
        <w:t>направлен</w:t>
      </w:r>
      <w:r w:rsidR="004F4FFF">
        <w:rPr>
          <w:sz w:val="28"/>
          <w:szCs w:val="28"/>
        </w:rPr>
        <w:t>ы</w:t>
      </w:r>
      <w:r w:rsidRPr="00E54CA5">
        <w:rPr>
          <w:sz w:val="28"/>
          <w:szCs w:val="28"/>
        </w:rPr>
        <w:t xml:space="preserve"> </w:t>
      </w:r>
      <w:r w:rsidR="009E1280">
        <w:rPr>
          <w:sz w:val="28"/>
          <w:szCs w:val="28"/>
        </w:rPr>
        <w:t>5</w:t>
      </w:r>
      <w:r w:rsidRPr="00E54CA5">
        <w:rPr>
          <w:sz w:val="28"/>
          <w:szCs w:val="28"/>
        </w:rPr>
        <w:t xml:space="preserve"> обращени</w:t>
      </w:r>
      <w:r w:rsidR="00803451">
        <w:rPr>
          <w:sz w:val="28"/>
          <w:szCs w:val="28"/>
        </w:rPr>
        <w:t>й</w:t>
      </w:r>
      <w:r w:rsidRPr="00E54CA5">
        <w:rPr>
          <w:sz w:val="28"/>
          <w:szCs w:val="28"/>
        </w:rPr>
        <w:t xml:space="preserve"> с одновременным уведомлением </w:t>
      </w:r>
      <w:r>
        <w:rPr>
          <w:sz w:val="28"/>
          <w:szCs w:val="28"/>
        </w:rPr>
        <w:t>заявител</w:t>
      </w:r>
      <w:r w:rsidR="00803451">
        <w:rPr>
          <w:sz w:val="28"/>
          <w:szCs w:val="28"/>
        </w:rPr>
        <w:t>ей</w:t>
      </w:r>
      <w:r w:rsidRPr="00E54CA5">
        <w:rPr>
          <w:sz w:val="28"/>
          <w:szCs w:val="28"/>
        </w:rPr>
        <w:t>.</w:t>
      </w:r>
    </w:p>
    <w:p w:rsidR="002364A8" w:rsidRDefault="002364A8" w:rsidP="002364A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54CA5">
        <w:rPr>
          <w:sz w:val="28"/>
          <w:szCs w:val="28"/>
        </w:rPr>
        <w:t xml:space="preserve">Материалы </w:t>
      </w:r>
      <w:r w:rsidR="009E1280">
        <w:rPr>
          <w:sz w:val="28"/>
          <w:szCs w:val="28"/>
        </w:rPr>
        <w:t>5</w:t>
      </w:r>
      <w:r w:rsidRPr="00E54CA5">
        <w:rPr>
          <w:sz w:val="28"/>
          <w:szCs w:val="28"/>
        </w:rPr>
        <w:t xml:space="preserve"> обращений направлены в </w:t>
      </w:r>
      <w:r>
        <w:rPr>
          <w:sz w:val="28"/>
          <w:szCs w:val="28"/>
        </w:rPr>
        <w:t>правоохранительные</w:t>
      </w:r>
      <w:r w:rsidR="00803451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контрольные и надзорные органы </w:t>
      </w:r>
      <w:r w:rsidRPr="00E54CA5">
        <w:rPr>
          <w:sz w:val="28"/>
          <w:szCs w:val="28"/>
        </w:rPr>
        <w:t xml:space="preserve">для рассмотрения по существу с одновременным уведомлением </w:t>
      </w:r>
      <w:r>
        <w:rPr>
          <w:sz w:val="28"/>
          <w:szCs w:val="28"/>
        </w:rPr>
        <w:t>заявителей.</w:t>
      </w:r>
    </w:p>
    <w:p w:rsidR="002364A8" w:rsidRDefault="002364A8" w:rsidP="002364A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364A8" w:rsidRDefault="002364A8" w:rsidP="0096022E">
      <w:pPr>
        <w:pStyle w:val="a3"/>
        <w:jc w:val="center"/>
        <w:rPr>
          <w:b/>
          <w:bCs/>
          <w:color w:val="404040"/>
        </w:rPr>
      </w:pPr>
    </w:p>
    <w:p w:rsidR="002364A8" w:rsidRDefault="002364A8" w:rsidP="0096022E">
      <w:pPr>
        <w:pStyle w:val="a3"/>
        <w:jc w:val="center"/>
        <w:rPr>
          <w:b/>
          <w:bCs/>
          <w:color w:val="404040"/>
        </w:rPr>
      </w:pPr>
    </w:p>
    <w:p w:rsidR="002364A8" w:rsidRDefault="002364A8" w:rsidP="0096022E">
      <w:pPr>
        <w:pStyle w:val="a3"/>
        <w:jc w:val="center"/>
        <w:rPr>
          <w:b/>
          <w:bCs/>
          <w:color w:val="404040"/>
        </w:rPr>
      </w:pPr>
    </w:p>
    <w:p w:rsidR="002364A8" w:rsidRDefault="002364A8" w:rsidP="0096022E">
      <w:pPr>
        <w:pStyle w:val="a3"/>
        <w:jc w:val="center"/>
        <w:rPr>
          <w:b/>
          <w:bCs/>
          <w:color w:val="404040"/>
        </w:rPr>
      </w:pPr>
    </w:p>
    <w:sectPr w:rsidR="0023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37"/>
    <w:rsid w:val="00014EB5"/>
    <w:rsid w:val="00060221"/>
    <w:rsid w:val="000D4644"/>
    <w:rsid w:val="0014120E"/>
    <w:rsid w:val="002364A8"/>
    <w:rsid w:val="00277134"/>
    <w:rsid w:val="002C7E05"/>
    <w:rsid w:val="002D224C"/>
    <w:rsid w:val="00330E78"/>
    <w:rsid w:val="00336FC3"/>
    <w:rsid w:val="003B39D0"/>
    <w:rsid w:val="003C5635"/>
    <w:rsid w:val="003F1AE1"/>
    <w:rsid w:val="00490A6E"/>
    <w:rsid w:val="004F4FFF"/>
    <w:rsid w:val="00530523"/>
    <w:rsid w:val="005653A2"/>
    <w:rsid w:val="0057356E"/>
    <w:rsid w:val="005B1FAD"/>
    <w:rsid w:val="00641ABD"/>
    <w:rsid w:val="006570D6"/>
    <w:rsid w:val="006A7D0A"/>
    <w:rsid w:val="0070712C"/>
    <w:rsid w:val="00797280"/>
    <w:rsid w:val="007D35B1"/>
    <w:rsid w:val="00803451"/>
    <w:rsid w:val="00823B27"/>
    <w:rsid w:val="00853AC1"/>
    <w:rsid w:val="008B5B37"/>
    <w:rsid w:val="009000B7"/>
    <w:rsid w:val="0096022E"/>
    <w:rsid w:val="0097624D"/>
    <w:rsid w:val="00990CF6"/>
    <w:rsid w:val="009A693C"/>
    <w:rsid w:val="009D5865"/>
    <w:rsid w:val="009E1280"/>
    <w:rsid w:val="00A1388A"/>
    <w:rsid w:val="00A2030F"/>
    <w:rsid w:val="00AA7960"/>
    <w:rsid w:val="00AB0E31"/>
    <w:rsid w:val="00B11381"/>
    <w:rsid w:val="00B30652"/>
    <w:rsid w:val="00B668A7"/>
    <w:rsid w:val="00B9621E"/>
    <w:rsid w:val="00C409FC"/>
    <w:rsid w:val="00CC536B"/>
    <w:rsid w:val="00D10976"/>
    <w:rsid w:val="00E1664A"/>
    <w:rsid w:val="00E53FD1"/>
    <w:rsid w:val="00E54CA5"/>
    <w:rsid w:val="00ED0E38"/>
    <w:rsid w:val="00EE3BF9"/>
    <w:rsid w:val="00F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поступивших в Контрольно-счетную палату города Твери за 2018 год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обращения, поступившие в письменной форме</c:v>
                </c:pt>
                <c:pt idx="1">
                  <c:v>обращения, поступившие в форме электронного документа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иные</c:v>
                </c:pt>
                <c:pt idx="1">
                  <c:v>результаты деятельности КСП и ее методическое обеспечение</c:v>
                </c:pt>
                <c:pt idx="2">
                  <c:v>проведение контрольного или экспертно-аналитического мероприятия</c:v>
                </c:pt>
                <c:pt idx="3">
                  <c:v>в сфере городского хозяйства, благоустройства и транспортной инфраструктуры</c:v>
                </c:pt>
                <c:pt idx="4">
                  <c:v>в сфере использования бюджетных средств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4485504"/>
        <c:axId val="134487040"/>
      </c:barChart>
      <c:catAx>
        <c:axId val="134485504"/>
        <c:scaling>
          <c:orientation val="minMax"/>
        </c:scaling>
        <c:delete val="0"/>
        <c:axPos val="l"/>
        <c:majorTickMark val="out"/>
        <c:minorTickMark val="none"/>
        <c:tickLblPos val="nextTo"/>
        <c:crossAx val="134487040"/>
        <c:crosses val="autoZero"/>
        <c:auto val="1"/>
        <c:lblAlgn val="ctr"/>
        <c:lblOffset val="100"/>
        <c:noMultiLvlLbl val="0"/>
      </c:catAx>
      <c:valAx>
        <c:axId val="134487040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обращений</a:t>
                </a:r>
              </a:p>
            </c:rich>
          </c:tx>
          <c:layout>
            <c:manualLayout>
              <c:xMode val="edge"/>
              <c:yMode val="edge"/>
              <c:x val="0.61041776672457493"/>
              <c:y val="0.8841069866266716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34485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9976-475C-4064-8BD3-34ADDF78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 Игорь Владимирович</dc:creator>
  <cp:keywords/>
  <dc:description/>
  <cp:lastModifiedBy>Маклаков Игорь Владимирович</cp:lastModifiedBy>
  <cp:revision>69</cp:revision>
  <cp:lastPrinted>2019-09-18T11:09:00Z</cp:lastPrinted>
  <dcterms:created xsi:type="dcterms:W3CDTF">2019-09-13T06:28:00Z</dcterms:created>
  <dcterms:modified xsi:type="dcterms:W3CDTF">2019-09-24T13:09:00Z</dcterms:modified>
</cp:coreProperties>
</file>